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88" w:rsidRPr="00E60588" w:rsidRDefault="00E60588" w:rsidP="00E60588">
      <w:pPr>
        <w:shd w:val="clear" w:color="auto" w:fill="FFFFFF"/>
        <w:spacing w:before="105" w:after="210" w:line="825" w:lineRule="atLeast"/>
        <w:outlineLvl w:val="0"/>
        <w:rPr>
          <w:rFonts w:ascii="Oswald" w:eastAsia="Times New Roman" w:hAnsi="Oswald" w:cs="Arial"/>
          <w:b/>
          <w:kern w:val="36"/>
          <w:sz w:val="28"/>
          <w:szCs w:val="24"/>
          <w:lang w:eastAsia="es-VE"/>
        </w:rPr>
      </w:pPr>
      <w:r w:rsidRPr="00E60588">
        <w:rPr>
          <w:rFonts w:ascii="Oswald" w:eastAsia="Times New Roman" w:hAnsi="Oswald" w:cs="Arial"/>
          <w:b/>
          <w:kern w:val="36"/>
          <w:sz w:val="28"/>
          <w:szCs w:val="24"/>
          <w:lang w:eastAsia="es-VE"/>
        </w:rPr>
        <w:t>5 pasos para ser un capellán de Conquistadores creativo</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Inicia un nuevo año, nuevos planes, nueva directiva en tu club, y de pronto… ¡eres el nuevo Capellán! No esperabas ser el “líder espiritual” de tu club, ¿verdad? Seguramente se te vienen a la mente un montón de pensamientos. ¿Qué es exactamente lo que debo hacer? ¿De qué forma debo actuar en mi club?</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Desafortunadamente, muchas personas —e incluso los clubes— no dan tanta importancia a la capellanía. Para algunos, el cargo de capellán solo sirve para que “alguien” lea la Biblia delante de todos. Y ahí es donde muchos se equivocan, porque el capellán no sólo está para hacer reflexiones bíblicas en las reuniones; su tarea es una de las más complejas de realizar (sin menospreciar las demás). Él es el responsable de toda enseñanza religiosa que el club vaya a transmitir a sus conquistadores y líderes. Básicamente, el capellán debe ganar a los miembros del club para Jesús, especialmente aquellos que no profesan una religión. Así como un instructor tiene como objetivo hacer que sus conquistadores sean aplicados, un capellán tiene la meta de hacer discípulos en el club.</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 xml:space="preserve">Con esto en mente, </w:t>
      </w:r>
      <w:r>
        <w:rPr>
          <w:rFonts w:ascii="Open Sans" w:eastAsia="Times New Roman" w:hAnsi="Open Sans" w:cs="Arial"/>
          <w:color w:val="262626"/>
          <w:sz w:val="24"/>
          <w:szCs w:val="24"/>
          <w:lang w:eastAsia="es-VE"/>
        </w:rPr>
        <w:t>comparto</w:t>
      </w:r>
      <w:r w:rsidRPr="00E60588">
        <w:rPr>
          <w:rFonts w:ascii="Open Sans" w:eastAsia="Times New Roman" w:hAnsi="Open Sans" w:cs="Arial"/>
          <w:color w:val="262626"/>
          <w:sz w:val="24"/>
          <w:szCs w:val="24"/>
          <w:lang w:eastAsia="es-VE"/>
        </w:rPr>
        <w:t xml:space="preserve"> algunos consejos prácticos sobre cómo puedes trabajar la parte espiritual de tu club:</w:t>
      </w:r>
    </w:p>
    <w:p w:rsidR="00E60588" w:rsidRPr="00E60588" w:rsidRDefault="00E60588" w:rsidP="00E60588">
      <w:pPr>
        <w:shd w:val="clear" w:color="auto" w:fill="FFFFFF"/>
        <w:spacing w:before="375" w:after="405" w:line="570" w:lineRule="atLeast"/>
        <w:outlineLvl w:val="2"/>
        <w:rPr>
          <w:rFonts w:ascii="Oswald" w:eastAsia="Times New Roman" w:hAnsi="Oswald" w:cs="Arial"/>
          <w:color w:val="222222"/>
          <w:sz w:val="24"/>
          <w:szCs w:val="24"/>
          <w:lang w:eastAsia="es-VE"/>
        </w:rPr>
      </w:pPr>
      <w:r w:rsidRPr="00E60588">
        <w:rPr>
          <w:rFonts w:ascii="Oswald" w:eastAsia="Times New Roman" w:hAnsi="Oswald" w:cs="Arial"/>
          <w:b/>
          <w:bCs/>
          <w:color w:val="9E9E9E"/>
          <w:sz w:val="24"/>
          <w:szCs w:val="24"/>
          <w:lang w:eastAsia="es-VE"/>
        </w:rPr>
        <w:t>1 </w:t>
      </w:r>
      <w:r w:rsidRPr="00E60588">
        <w:rPr>
          <w:rFonts w:ascii="Oswald" w:eastAsia="Times New Roman" w:hAnsi="Oswald" w:cs="Arial"/>
          <w:b/>
          <w:bCs/>
          <w:color w:val="222222"/>
          <w:sz w:val="24"/>
          <w:szCs w:val="24"/>
          <w:lang w:eastAsia="es-VE"/>
        </w:rPr>
        <w:t>NO COMIENCES POR LA BIBLIA</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¡Debes pensar que estoy loco por decir eso! Calma, te voy a explicar.</w:t>
      </w:r>
      <w:r w:rsidRPr="00E60588">
        <w:rPr>
          <w:rFonts w:ascii="Open Sans" w:eastAsia="Times New Roman" w:hAnsi="Open Sans" w:cs="Arial"/>
          <w:color w:val="262626"/>
          <w:sz w:val="24"/>
          <w:szCs w:val="24"/>
          <w:lang w:eastAsia="es-VE"/>
        </w:rPr>
        <w:br/>
        <w:t>Si tu objetivo final es hacer que tus conquistadores y líderes se bauticen y sean fieles a Dios, no debes comenzar con: “Vamos a leer la Biblia”. Después de todo, “leer la Biblia” sería el último paso a dar.</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Al tratar de ir directo a este punto, puedes causar una especie de bloqueo en las mentes de algunos jóvenes; los conquistadores pueden empezar a crear rechazo a las cosas espirituales y considerar el espacio del culto algo aburrido. Antes de cualquier enseñanza cristiana, el capellán tiene que atraer la atención de su aprendiz con lo que le gusta. ¿Quieres un ejemplo?</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lastRenderedPageBreak/>
        <w:t xml:space="preserve">¿Qué tal comenzar tus reflexiones bíblicas contando historias de películas, dibujos animados o videojuegos, y luego llevar estos ejemplos a los hechos bíblicos? Sin duda llamarás la atención de tu público, pues son los temas que a los jóvenes </w:t>
      </w:r>
      <w:proofErr w:type="gramStart"/>
      <w:r w:rsidRPr="00E60588">
        <w:rPr>
          <w:rFonts w:ascii="Open Sans" w:eastAsia="Times New Roman" w:hAnsi="Open Sans" w:cs="Arial"/>
          <w:color w:val="262626"/>
          <w:sz w:val="24"/>
          <w:szCs w:val="24"/>
          <w:lang w:eastAsia="es-VE"/>
        </w:rPr>
        <w:t>le</w:t>
      </w:r>
      <w:proofErr w:type="gramEnd"/>
      <w:r w:rsidRPr="00E60588">
        <w:rPr>
          <w:rFonts w:ascii="Open Sans" w:eastAsia="Times New Roman" w:hAnsi="Open Sans" w:cs="Arial"/>
          <w:color w:val="262626"/>
          <w:sz w:val="24"/>
          <w:szCs w:val="24"/>
          <w:lang w:eastAsia="es-VE"/>
        </w:rPr>
        <w:t xml:space="preserve"> interesan. De cierta forma, comenzar una meditación hablando de estos temas despertará el interés de los m</w:t>
      </w:r>
      <w:r>
        <w:rPr>
          <w:rFonts w:ascii="Open Sans" w:eastAsia="Times New Roman" w:hAnsi="Open Sans" w:cs="Arial"/>
          <w:color w:val="262626"/>
          <w:sz w:val="24"/>
          <w:szCs w:val="24"/>
          <w:lang w:eastAsia="es-VE"/>
        </w:rPr>
        <w:t>iembros en el club. Cuando vean TV</w:t>
      </w:r>
      <w:r w:rsidRPr="00E60588">
        <w:rPr>
          <w:rFonts w:ascii="Open Sans" w:eastAsia="Times New Roman" w:hAnsi="Open Sans" w:cs="Arial"/>
          <w:color w:val="262626"/>
          <w:sz w:val="24"/>
          <w:szCs w:val="24"/>
          <w:lang w:eastAsia="es-VE"/>
        </w:rPr>
        <w:t xml:space="preserve"> o jueguen ese videojuego popular, es muy probable que </w:t>
      </w:r>
      <w:proofErr w:type="gramStart"/>
      <w:r w:rsidRPr="00E60588">
        <w:rPr>
          <w:rFonts w:ascii="Open Sans" w:eastAsia="Times New Roman" w:hAnsi="Open Sans" w:cs="Arial"/>
          <w:color w:val="262626"/>
          <w:sz w:val="24"/>
          <w:szCs w:val="24"/>
          <w:lang w:eastAsia="es-VE"/>
        </w:rPr>
        <w:t>llegarán</w:t>
      </w:r>
      <w:proofErr w:type="gramEnd"/>
      <w:r w:rsidRPr="00E60588">
        <w:rPr>
          <w:rFonts w:ascii="Open Sans" w:eastAsia="Times New Roman" w:hAnsi="Open Sans" w:cs="Arial"/>
          <w:color w:val="262626"/>
          <w:sz w:val="24"/>
          <w:szCs w:val="24"/>
          <w:lang w:eastAsia="es-VE"/>
        </w:rPr>
        <w:t xml:space="preserve"> a recordar lo que el súper-capellán dijo. Solo ten cuidado de no centrarte demasiado en un tema secular y desviar la dirección de la palabra de Dios.</w:t>
      </w:r>
    </w:p>
    <w:p w:rsidR="00E60588" w:rsidRPr="00E60588" w:rsidRDefault="00E60588" w:rsidP="00E60588">
      <w:pPr>
        <w:shd w:val="clear" w:color="auto" w:fill="FFFFFF"/>
        <w:spacing w:before="375" w:after="405" w:line="570" w:lineRule="atLeast"/>
        <w:outlineLvl w:val="2"/>
        <w:rPr>
          <w:rFonts w:ascii="Oswald" w:eastAsia="Times New Roman" w:hAnsi="Oswald" w:cs="Arial"/>
          <w:color w:val="222222"/>
          <w:sz w:val="24"/>
          <w:szCs w:val="24"/>
          <w:lang w:eastAsia="es-VE"/>
        </w:rPr>
      </w:pPr>
      <w:r w:rsidRPr="00E60588">
        <w:rPr>
          <w:rFonts w:ascii="Oswald" w:eastAsia="Times New Roman" w:hAnsi="Oswald" w:cs="Arial"/>
          <w:b/>
          <w:bCs/>
          <w:color w:val="9E9E9E"/>
          <w:sz w:val="24"/>
          <w:szCs w:val="24"/>
          <w:lang w:eastAsia="es-VE"/>
        </w:rPr>
        <w:t>2</w:t>
      </w:r>
      <w:r w:rsidRPr="00E60588">
        <w:rPr>
          <w:rFonts w:ascii="Oswald" w:eastAsia="Times New Roman" w:hAnsi="Oswald" w:cs="Arial"/>
          <w:b/>
          <w:bCs/>
          <w:color w:val="222222"/>
          <w:sz w:val="24"/>
          <w:szCs w:val="24"/>
          <w:lang w:eastAsia="es-VE"/>
        </w:rPr>
        <w:t> SÉ DINÁMICO</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Una cosa es que les cuentes que Jesús convirtió el agua en vino, pero hacer que eso “ocurra” delante de ellos algo muy diferente, que generará un recuerdo duradero en sus vidas. Ser dinámico no es solo ocupar palabras divertidas; también implica mostrar lo que estás contando. A los conquistadores les gusta cuando una escena bíblica es relatada de una forma en la que ellos la puedan ver. Puedes hacer esto de muchas formas, por ejemplo usando:</w:t>
      </w:r>
    </w:p>
    <w:p w:rsidR="00E60588" w:rsidRPr="00E60588" w:rsidRDefault="00E60588" w:rsidP="00E60588">
      <w:pPr>
        <w:numPr>
          <w:ilvl w:val="0"/>
          <w:numId w:val="2"/>
        </w:numPr>
        <w:shd w:val="clear" w:color="auto" w:fill="FFFFFF"/>
        <w:spacing w:before="100" w:beforeAutospacing="1" w:after="100" w:afterAutospacing="1" w:line="315" w:lineRule="atLeast"/>
        <w:ind w:left="375"/>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Escenarios</w:t>
      </w:r>
    </w:p>
    <w:p w:rsidR="00E60588" w:rsidRPr="00E60588" w:rsidRDefault="00E60588" w:rsidP="00E60588">
      <w:pPr>
        <w:numPr>
          <w:ilvl w:val="0"/>
          <w:numId w:val="2"/>
        </w:numPr>
        <w:shd w:val="clear" w:color="auto" w:fill="FFFFFF"/>
        <w:spacing w:before="100" w:beforeAutospacing="1" w:after="100" w:afterAutospacing="1" w:line="315" w:lineRule="atLeast"/>
        <w:ind w:left="375"/>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Experimentos científicos</w:t>
      </w:r>
    </w:p>
    <w:p w:rsidR="00E60588" w:rsidRPr="00E60588" w:rsidRDefault="00E60588" w:rsidP="00E60588">
      <w:pPr>
        <w:numPr>
          <w:ilvl w:val="0"/>
          <w:numId w:val="2"/>
        </w:numPr>
        <w:shd w:val="clear" w:color="auto" w:fill="FFFFFF"/>
        <w:spacing w:before="100" w:beforeAutospacing="1" w:after="100" w:afterAutospacing="1" w:line="315" w:lineRule="atLeast"/>
        <w:ind w:left="375"/>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Mímicas</w:t>
      </w:r>
    </w:p>
    <w:p w:rsidR="00E60588" w:rsidRPr="00E60588" w:rsidRDefault="00E60588" w:rsidP="00E60588">
      <w:pPr>
        <w:numPr>
          <w:ilvl w:val="0"/>
          <w:numId w:val="2"/>
        </w:numPr>
        <w:shd w:val="clear" w:color="auto" w:fill="FFFFFF"/>
        <w:spacing w:before="100" w:beforeAutospacing="1" w:after="100" w:afterAutospacing="1" w:line="315" w:lineRule="atLeast"/>
        <w:ind w:left="375"/>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Objetos</w:t>
      </w:r>
    </w:p>
    <w:p w:rsidR="00E60588" w:rsidRPr="00E60588" w:rsidRDefault="00E60588" w:rsidP="00E60588">
      <w:pPr>
        <w:numPr>
          <w:ilvl w:val="0"/>
          <w:numId w:val="2"/>
        </w:numPr>
        <w:shd w:val="clear" w:color="auto" w:fill="FFFFFF"/>
        <w:spacing w:before="100" w:beforeAutospacing="1" w:after="100" w:afterAutospacing="1" w:line="315" w:lineRule="atLeast"/>
        <w:ind w:left="375"/>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Adivinanzas</w:t>
      </w:r>
    </w:p>
    <w:p w:rsidR="00E60588" w:rsidRPr="00E60588" w:rsidRDefault="00E60588" w:rsidP="00E60588">
      <w:pPr>
        <w:shd w:val="clear" w:color="auto" w:fill="FFFFFF"/>
        <w:spacing w:before="375" w:after="405" w:line="570" w:lineRule="atLeast"/>
        <w:outlineLvl w:val="2"/>
        <w:rPr>
          <w:rFonts w:ascii="Oswald" w:eastAsia="Times New Roman" w:hAnsi="Oswald" w:cs="Arial"/>
          <w:color w:val="222222"/>
          <w:sz w:val="24"/>
          <w:szCs w:val="24"/>
          <w:lang w:eastAsia="es-VE"/>
        </w:rPr>
      </w:pPr>
      <w:r w:rsidRPr="00E60588">
        <w:rPr>
          <w:rFonts w:ascii="Oswald" w:eastAsia="Times New Roman" w:hAnsi="Oswald" w:cs="Arial"/>
          <w:b/>
          <w:bCs/>
          <w:color w:val="9E9E9E"/>
          <w:sz w:val="24"/>
          <w:szCs w:val="24"/>
          <w:lang w:eastAsia="es-VE"/>
        </w:rPr>
        <w:t>3</w:t>
      </w:r>
      <w:r w:rsidRPr="00E60588">
        <w:rPr>
          <w:rFonts w:ascii="Oswald" w:eastAsia="Times New Roman" w:hAnsi="Oswald" w:cs="Arial"/>
          <w:b/>
          <w:bCs/>
          <w:color w:val="222222"/>
          <w:sz w:val="24"/>
          <w:szCs w:val="24"/>
          <w:lang w:eastAsia="es-VE"/>
        </w:rPr>
        <w:t> TRABAJA JUNTO CON LA NATURALEZA</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Una de las mejores maneras de abrir el corazón es estando de pie en medio de la naturaleza, donde podemos relajarnos. Esto nos da la sensación de que servir a Dios es maravilloso, y no algo cansador.</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 xml:space="preserve">Habla con tu director(a) del club para hacer actividades en lugares hermosos y tranquilos. Lleva a tus conquistadores a ver las montañas, lagos, praderas y playas. Conéctalos a la naturaleza; muéstrales la creación de Dios. Organiza momentos de confraternización y de tranquilidad para que los conquistadores se sientan cómodos en esos lugares. El resultado de este tipo de </w:t>
      </w:r>
      <w:r w:rsidRPr="00E60588">
        <w:rPr>
          <w:rFonts w:ascii="Open Sans" w:eastAsia="Times New Roman" w:hAnsi="Open Sans" w:cs="Arial"/>
          <w:color w:val="262626"/>
          <w:sz w:val="24"/>
          <w:szCs w:val="24"/>
          <w:lang w:eastAsia="es-VE"/>
        </w:rPr>
        <w:lastRenderedPageBreak/>
        <w:t>actividades será obtener paz y corazones ablandados para Dios. Solo al final del “paseo”, antes de partir, haz una meditación de unos 15 minutos y toca los corazones de los miembros del club.</w:t>
      </w:r>
    </w:p>
    <w:p w:rsidR="00E60588" w:rsidRPr="00E60588" w:rsidRDefault="00E60588" w:rsidP="00E60588">
      <w:pPr>
        <w:shd w:val="clear" w:color="auto" w:fill="FFFFFF"/>
        <w:spacing w:before="375" w:after="405" w:line="570" w:lineRule="atLeast"/>
        <w:outlineLvl w:val="2"/>
        <w:rPr>
          <w:rFonts w:ascii="Oswald" w:eastAsia="Times New Roman" w:hAnsi="Oswald" w:cs="Arial"/>
          <w:color w:val="222222"/>
          <w:sz w:val="24"/>
          <w:szCs w:val="24"/>
          <w:lang w:eastAsia="es-VE"/>
        </w:rPr>
      </w:pPr>
      <w:r w:rsidRPr="00E60588">
        <w:rPr>
          <w:rFonts w:ascii="Oswald" w:eastAsia="Times New Roman" w:hAnsi="Oswald" w:cs="Arial"/>
          <w:b/>
          <w:bCs/>
          <w:color w:val="9E9E9E"/>
          <w:sz w:val="24"/>
          <w:szCs w:val="24"/>
          <w:lang w:eastAsia="es-VE"/>
        </w:rPr>
        <w:t>4 </w:t>
      </w:r>
      <w:r w:rsidRPr="00E60588">
        <w:rPr>
          <w:rFonts w:ascii="Oswald" w:eastAsia="Times New Roman" w:hAnsi="Oswald" w:cs="Arial"/>
          <w:b/>
          <w:bCs/>
          <w:color w:val="000000"/>
          <w:sz w:val="24"/>
          <w:szCs w:val="24"/>
          <w:lang w:eastAsia="es-VE"/>
        </w:rPr>
        <w:t>SÉ PARTE DE LA VIDA DE LOS CONQUISTADORES</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 xml:space="preserve">Siéntate cerca de los conquistadores durante los cultos, salúdalos siempre, acompáñalos dónde ellos vayan, </w:t>
      </w:r>
      <w:r>
        <w:rPr>
          <w:rFonts w:ascii="Open Sans" w:eastAsia="Times New Roman" w:hAnsi="Open Sans" w:cs="Arial"/>
          <w:color w:val="262626"/>
          <w:sz w:val="24"/>
          <w:szCs w:val="24"/>
          <w:lang w:eastAsia="es-VE"/>
        </w:rPr>
        <w:t xml:space="preserve">juega con ellos, </w:t>
      </w:r>
      <w:r w:rsidRPr="00E60588">
        <w:rPr>
          <w:rFonts w:ascii="Open Sans" w:eastAsia="Times New Roman" w:hAnsi="Open Sans" w:cs="Arial"/>
          <w:color w:val="262626"/>
          <w:sz w:val="24"/>
          <w:szCs w:val="24"/>
          <w:lang w:eastAsia="es-VE"/>
        </w:rPr>
        <w:t>camina con ellos en los paseos en grupo. Visítalos, ten una buena relación con sus familiares. Hazte amigo de los conquistadores y tendrás una gran influencia sobre ellos. No te olvides de ser un ejemplo vivo para los miembros de tu club. Recuerda también que tener carácter es de suma importancia en la posición de un capellán.</w:t>
      </w:r>
    </w:p>
    <w:p w:rsidR="00E60588" w:rsidRPr="00E60588" w:rsidRDefault="00E60588" w:rsidP="00E60588">
      <w:pPr>
        <w:shd w:val="clear" w:color="auto" w:fill="FFFFFF"/>
        <w:spacing w:before="375" w:after="405" w:line="570" w:lineRule="atLeast"/>
        <w:outlineLvl w:val="2"/>
        <w:rPr>
          <w:rFonts w:ascii="Oswald" w:eastAsia="Times New Roman" w:hAnsi="Oswald" w:cs="Arial"/>
          <w:color w:val="222222"/>
          <w:sz w:val="24"/>
          <w:szCs w:val="24"/>
          <w:lang w:eastAsia="es-VE"/>
        </w:rPr>
      </w:pPr>
      <w:r w:rsidRPr="00E60588">
        <w:rPr>
          <w:rFonts w:ascii="Oswald" w:eastAsia="Times New Roman" w:hAnsi="Oswald" w:cs="Arial"/>
          <w:b/>
          <w:bCs/>
          <w:color w:val="9E9E9E"/>
          <w:sz w:val="24"/>
          <w:szCs w:val="24"/>
          <w:lang w:eastAsia="es-VE"/>
        </w:rPr>
        <w:t>5 </w:t>
      </w:r>
      <w:r w:rsidRPr="00E60588">
        <w:rPr>
          <w:rFonts w:ascii="Oswald" w:eastAsia="Times New Roman" w:hAnsi="Oswald" w:cs="Arial"/>
          <w:b/>
          <w:bCs/>
          <w:color w:val="000000"/>
          <w:sz w:val="24"/>
          <w:szCs w:val="24"/>
          <w:lang w:eastAsia="es-VE"/>
        </w:rPr>
        <w:t>DESARROLLA UN PROYECTO EN TU ÁREA (Espiritual)</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¿Alguna vez pensaste en trabajar con el director de jóvenes de tu iglesia? Prepara programas especiales mensuales tanto para los conquistadores como para la comunidad local: puede incluso ser un culto JA especial. En este programa haz actividades interactivas con temas juveniles, juegos, premios ganadores, etc. Enseña, ¡motiva!</w:t>
      </w:r>
    </w:p>
    <w:p w:rsidR="00E60588" w:rsidRPr="00E60588" w:rsidRDefault="00E60588" w:rsidP="00E60588">
      <w:pPr>
        <w:shd w:val="clear" w:color="auto" w:fill="FFFFFF"/>
        <w:spacing w:after="345" w:line="405" w:lineRule="atLeast"/>
        <w:rPr>
          <w:rFonts w:ascii="Open Sans" w:eastAsia="Times New Roman" w:hAnsi="Open Sans" w:cs="Arial"/>
          <w:color w:val="262626"/>
          <w:sz w:val="24"/>
          <w:szCs w:val="24"/>
          <w:lang w:eastAsia="es-VE"/>
        </w:rPr>
      </w:pPr>
      <w:r w:rsidRPr="00E60588">
        <w:rPr>
          <w:rFonts w:ascii="Open Sans" w:eastAsia="Times New Roman" w:hAnsi="Open Sans" w:cs="Arial"/>
          <w:color w:val="262626"/>
          <w:sz w:val="24"/>
          <w:szCs w:val="24"/>
          <w:lang w:eastAsia="es-VE"/>
        </w:rPr>
        <w:t xml:space="preserve">Estos consejos no son solo para el capellán. Tú que eres consejero, director, o tienes otro cargo en el club, también puedes (y debes) seguir estos cinco pasos. </w:t>
      </w:r>
    </w:p>
    <w:p w:rsidR="004909CA" w:rsidRDefault="004909CA">
      <w:pPr>
        <w:rPr>
          <w:sz w:val="24"/>
          <w:szCs w:val="24"/>
        </w:rPr>
      </w:pPr>
    </w:p>
    <w:p w:rsidR="004909CA" w:rsidRDefault="004909CA">
      <w:pPr>
        <w:rPr>
          <w:sz w:val="24"/>
          <w:szCs w:val="24"/>
        </w:rPr>
      </w:pPr>
    </w:p>
    <w:p w:rsidR="004909CA" w:rsidRDefault="004909CA">
      <w:pPr>
        <w:rPr>
          <w:sz w:val="24"/>
          <w:szCs w:val="24"/>
        </w:rPr>
      </w:pPr>
    </w:p>
    <w:p w:rsidR="00D22DCD" w:rsidRPr="00E60588" w:rsidRDefault="004909CA">
      <w:pPr>
        <w:rPr>
          <w:sz w:val="24"/>
          <w:szCs w:val="24"/>
        </w:rPr>
      </w:pPr>
      <w:bookmarkStart w:id="0" w:name="_GoBack"/>
      <w:bookmarkEnd w:id="0"/>
      <w:r>
        <w:rPr>
          <w:sz w:val="24"/>
          <w:szCs w:val="24"/>
        </w:rPr>
        <w:t>Recopilado por el Pr Jairo Parra.</w:t>
      </w:r>
    </w:p>
    <w:sectPr w:rsidR="00D22DCD" w:rsidRPr="00E60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Oswald">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23C5E"/>
    <w:multiLevelType w:val="multilevel"/>
    <w:tmpl w:val="6370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E715B"/>
    <w:multiLevelType w:val="multilevel"/>
    <w:tmpl w:val="1D14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88"/>
    <w:rsid w:val="004909CA"/>
    <w:rsid w:val="00D22DCD"/>
    <w:rsid w:val="00E6058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60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paragraph" w:styleId="Ttulo3">
    <w:name w:val="heading 3"/>
    <w:basedOn w:val="Normal"/>
    <w:link w:val="Ttulo3Car"/>
    <w:uiPriority w:val="9"/>
    <w:qFormat/>
    <w:rsid w:val="00E60588"/>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0588"/>
    <w:rPr>
      <w:rFonts w:ascii="Times New Roman" w:eastAsia="Times New Roman" w:hAnsi="Times New Roman" w:cs="Times New Roman"/>
      <w:b/>
      <w:bCs/>
      <w:kern w:val="36"/>
      <w:sz w:val="48"/>
      <w:szCs w:val="48"/>
      <w:lang w:eastAsia="es-VE"/>
    </w:rPr>
  </w:style>
  <w:style w:type="character" w:customStyle="1" w:styleId="Ttulo3Car">
    <w:name w:val="Título 3 Car"/>
    <w:basedOn w:val="Fuentedeprrafopredeter"/>
    <w:link w:val="Ttulo3"/>
    <w:uiPriority w:val="9"/>
    <w:rsid w:val="00E60588"/>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E60588"/>
    <w:rPr>
      <w:color w:val="0000FF"/>
      <w:u w:val="single"/>
    </w:rPr>
  </w:style>
  <w:style w:type="character" w:customStyle="1" w:styleId="apple-converted-space">
    <w:name w:val="apple-converted-space"/>
    <w:basedOn w:val="Fuentedeprrafopredeter"/>
    <w:rsid w:val="00E60588"/>
  </w:style>
  <w:style w:type="character" w:customStyle="1" w:styleId="td-nr-views-2223">
    <w:name w:val="td-nr-views-2223"/>
    <w:basedOn w:val="Fuentedeprrafopredeter"/>
    <w:rsid w:val="00E60588"/>
  </w:style>
  <w:style w:type="paragraph" w:styleId="NormalWeb">
    <w:name w:val="Normal (Web)"/>
    <w:basedOn w:val="Normal"/>
    <w:uiPriority w:val="99"/>
    <w:semiHidden/>
    <w:unhideWhenUsed/>
    <w:rsid w:val="00E60588"/>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E60588"/>
    <w:rPr>
      <w:b/>
      <w:bCs/>
    </w:rPr>
  </w:style>
  <w:style w:type="paragraph" w:styleId="Textodeglobo">
    <w:name w:val="Balloon Text"/>
    <w:basedOn w:val="Normal"/>
    <w:link w:val="TextodegloboCar"/>
    <w:uiPriority w:val="99"/>
    <w:semiHidden/>
    <w:unhideWhenUsed/>
    <w:rsid w:val="00E60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60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paragraph" w:styleId="Ttulo3">
    <w:name w:val="heading 3"/>
    <w:basedOn w:val="Normal"/>
    <w:link w:val="Ttulo3Car"/>
    <w:uiPriority w:val="9"/>
    <w:qFormat/>
    <w:rsid w:val="00E60588"/>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0588"/>
    <w:rPr>
      <w:rFonts w:ascii="Times New Roman" w:eastAsia="Times New Roman" w:hAnsi="Times New Roman" w:cs="Times New Roman"/>
      <w:b/>
      <w:bCs/>
      <w:kern w:val="36"/>
      <w:sz w:val="48"/>
      <w:szCs w:val="48"/>
      <w:lang w:eastAsia="es-VE"/>
    </w:rPr>
  </w:style>
  <w:style w:type="character" w:customStyle="1" w:styleId="Ttulo3Car">
    <w:name w:val="Título 3 Car"/>
    <w:basedOn w:val="Fuentedeprrafopredeter"/>
    <w:link w:val="Ttulo3"/>
    <w:uiPriority w:val="9"/>
    <w:rsid w:val="00E60588"/>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E60588"/>
    <w:rPr>
      <w:color w:val="0000FF"/>
      <w:u w:val="single"/>
    </w:rPr>
  </w:style>
  <w:style w:type="character" w:customStyle="1" w:styleId="apple-converted-space">
    <w:name w:val="apple-converted-space"/>
    <w:basedOn w:val="Fuentedeprrafopredeter"/>
    <w:rsid w:val="00E60588"/>
  </w:style>
  <w:style w:type="character" w:customStyle="1" w:styleId="td-nr-views-2223">
    <w:name w:val="td-nr-views-2223"/>
    <w:basedOn w:val="Fuentedeprrafopredeter"/>
    <w:rsid w:val="00E60588"/>
  </w:style>
  <w:style w:type="paragraph" w:styleId="NormalWeb">
    <w:name w:val="Normal (Web)"/>
    <w:basedOn w:val="Normal"/>
    <w:uiPriority w:val="99"/>
    <w:semiHidden/>
    <w:unhideWhenUsed/>
    <w:rsid w:val="00E60588"/>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E60588"/>
    <w:rPr>
      <w:b/>
      <w:bCs/>
    </w:rPr>
  </w:style>
  <w:style w:type="paragraph" w:styleId="Textodeglobo">
    <w:name w:val="Balloon Text"/>
    <w:basedOn w:val="Normal"/>
    <w:link w:val="TextodegloboCar"/>
    <w:uiPriority w:val="99"/>
    <w:semiHidden/>
    <w:unhideWhenUsed/>
    <w:rsid w:val="00E60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41003">
      <w:bodyDiv w:val="1"/>
      <w:marLeft w:val="0"/>
      <w:marRight w:val="0"/>
      <w:marTop w:val="0"/>
      <w:marBottom w:val="0"/>
      <w:divBdr>
        <w:top w:val="none" w:sz="0" w:space="0" w:color="auto"/>
        <w:left w:val="none" w:sz="0" w:space="0" w:color="auto"/>
        <w:bottom w:val="none" w:sz="0" w:space="0" w:color="auto"/>
        <w:right w:val="none" w:sz="0" w:space="0" w:color="auto"/>
      </w:divBdr>
      <w:divsChild>
        <w:div w:id="783505356">
          <w:marLeft w:val="0"/>
          <w:marRight w:val="0"/>
          <w:marTop w:val="0"/>
          <w:marBottom w:val="0"/>
          <w:divBdr>
            <w:top w:val="none" w:sz="0" w:space="0" w:color="auto"/>
            <w:left w:val="none" w:sz="0" w:space="0" w:color="auto"/>
            <w:bottom w:val="none" w:sz="0" w:space="0" w:color="auto"/>
            <w:right w:val="none" w:sz="0" w:space="0" w:color="auto"/>
          </w:divBdr>
          <w:divsChild>
            <w:div w:id="1650936952">
              <w:marLeft w:val="0"/>
              <w:marRight w:val="0"/>
              <w:marTop w:val="0"/>
              <w:marBottom w:val="0"/>
              <w:divBdr>
                <w:top w:val="none" w:sz="0" w:space="0" w:color="auto"/>
                <w:left w:val="none" w:sz="0" w:space="0" w:color="auto"/>
                <w:bottom w:val="none" w:sz="0" w:space="0" w:color="auto"/>
                <w:right w:val="none" w:sz="0" w:space="0" w:color="auto"/>
              </w:divBdr>
              <w:divsChild>
                <w:div w:id="1046949760">
                  <w:marLeft w:val="0"/>
                  <w:marRight w:val="0"/>
                  <w:marTop w:val="0"/>
                  <w:marBottom w:val="0"/>
                  <w:divBdr>
                    <w:top w:val="none" w:sz="0" w:space="0" w:color="auto"/>
                    <w:left w:val="none" w:sz="0" w:space="0" w:color="auto"/>
                    <w:bottom w:val="none" w:sz="0" w:space="0" w:color="auto"/>
                    <w:right w:val="none" w:sz="0" w:space="0" w:color="auto"/>
                  </w:divBdr>
                  <w:divsChild>
                    <w:div w:id="212815083">
                      <w:marLeft w:val="0"/>
                      <w:marRight w:val="0"/>
                      <w:marTop w:val="0"/>
                      <w:marBottom w:val="0"/>
                      <w:divBdr>
                        <w:top w:val="none" w:sz="0" w:space="0" w:color="auto"/>
                        <w:left w:val="none" w:sz="0" w:space="0" w:color="auto"/>
                        <w:bottom w:val="none" w:sz="0" w:space="0" w:color="auto"/>
                        <w:right w:val="none" w:sz="0" w:space="0" w:color="auto"/>
                      </w:divBdr>
                    </w:div>
                    <w:div w:id="1680808246">
                      <w:marLeft w:val="0"/>
                      <w:marRight w:val="1800"/>
                      <w:marTop w:val="0"/>
                      <w:marBottom w:val="0"/>
                      <w:divBdr>
                        <w:top w:val="none" w:sz="0" w:space="0" w:color="auto"/>
                        <w:left w:val="none" w:sz="0" w:space="0" w:color="auto"/>
                        <w:bottom w:val="none" w:sz="0" w:space="0" w:color="auto"/>
                        <w:right w:val="none" w:sz="0" w:space="0" w:color="auto"/>
                      </w:divBdr>
                      <w:divsChild>
                        <w:div w:id="12929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50710">
          <w:marLeft w:val="0"/>
          <w:marRight w:val="0"/>
          <w:marTop w:val="0"/>
          <w:marBottom w:val="0"/>
          <w:divBdr>
            <w:top w:val="none" w:sz="0" w:space="0" w:color="auto"/>
            <w:left w:val="none" w:sz="0" w:space="0" w:color="auto"/>
            <w:bottom w:val="none" w:sz="0" w:space="0" w:color="auto"/>
            <w:right w:val="none" w:sz="0" w:space="0" w:color="auto"/>
          </w:divBdr>
          <w:divsChild>
            <w:div w:id="606234033">
              <w:marLeft w:val="-450"/>
              <w:marRight w:val="0"/>
              <w:marTop w:val="0"/>
              <w:marBottom w:val="0"/>
              <w:divBdr>
                <w:top w:val="none" w:sz="0" w:space="0" w:color="auto"/>
                <w:left w:val="none" w:sz="0" w:space="0" w:color="auto"/>
                <w:bottom w:val="none" w:sz="0" w:space="0" w:color="auto"/>
                <w:right w:val="none" w:sz="0" w:space="0" w:color="auto"/>
              </w:divBdr>
              <w:divsChild>
                <w:div w:id="1364213348">
                  <w:marLeft w:val="450"/>
                  <w:marRight w:val="0"/>
                  <w:marTop w:val="0"/>
                  <w:marBottom w:val="0"/>
                  <w:divBdr>
                    <w:top w:val="none" w:sz="0" w:space="0" w:color="auto"/>
                    <w:left w:val="none" w:sz="0" w:space="0" w:color="auto"/>
                    <w:bottom w:val="none" w:sz="0" w:space="0" w:color="auto"/>
                    <w:right w:val="none" w:sz="0" w:space="0" w:color="auto"/>
                  </w:divBdr>
                  <w:divsChild>
                    <w:div w:id="1075123754">
                      <w:marLeft w:val="0"/>
                      <w:marRight w:val="0"/>
                      <w:marTop w:val="0"/>
                      <w:marBottom w:val="0"/>
                      <w:divBdr>
                        <w:top w:val="none" w:sz="0" w:space="0" w:color="auto"/>
                        <w:left w:val="none" w:sz="0" w:space="0" w:color="auto"/>
                        <w:bottom w:val="none" w:sz="0" w:space="0" w:color="auto"/>
                        <w:right w:val="none" w:sz="0" w:space="0" w:color="auto"/>
                      </w:divBdr>
                      <w:divsChild>
                        <w:div w:id="1660887531">
                          <w:marLeft w:val="0"/>
                          <w:marRight w:val="0"/>
                          <w:marTop w:val="0"/>
                          <w:marBottom w:val="0"/>
                          <w:divBdr>
                            <w:top w:val="none" w:sz="0" w:space="0" w:color="auto"/>
                            <w:left w:val="none" w:sz="0" w:space="0" w:color="auto"/>
                            <w:bottom w:val="none" w:sz="0" w:space="0" w:color="auto"/>
                            <w:right w:val="none" w:sz="0" w:space="0" w:color="auto"/>
                          </w:divBdr>
                          <w:divsChild>
                            <w:div w:id="17585204">
                              <w:marLeft w:val="0"/>
                              <w:marRight w:val="0"/>
                              <w:marTop w:val="0"/>
                              <w:marBottom w:val="0"/>
                              <w:divBdr>
                                <w:top w:val="none" w:sz="0" w:space="0" w:color="auto"/>
                                <w:left w:val="none" w:sz="0" w:space="0" w:color="auto"/>
                                <w:bottom w:val="none" w:sz="0" w:space="0" w:color="auto"/>
                                <w:right w:val="none" w:sz="0" w:space="0" w:color="auto"/>
                              </w:divBdr>
                              <w:divsChild>
                                <w:div w:id="561647644">
                                  <w:marLeft w:val="0"/>
                                  <w:marRight w:val="0"/>
                                  <w:marTop w:val="0"/>
                                  <w:marBottom w:val="0"/>
                                  <w:divBdr>
                                    <w:top w:val="none" w:sz="0" w:space="0" w:color="auto"/>
                                    <w:left w:val="none" w:sz="0" w:space="0" w:color="auto"/>
                                    <w:bottom w:val="none" w:sz="0" w:space="0" w:color="auto"/>
                                    <w:right w:val="none" w:sz="0" w:space="0" w:color="auto"/>
                                  </w:divBdr>
                                  <w:divsChild>
                                    <w:div w:id="18844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757</Words>
  <Characters>4169</Characters>
  <Application>Microsoft Office Word</Application>
  <DocSecurity>0</DocSecurity>
  <Lines>34</Lines>
  <Paragraphs>9</Paragraphs>
  <ScaleCrop>false</ScaleCrop>
  <Company>Toshiba</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Jovenes</dc:creator>
  <cp:lastModifiedBy>Jovenes</cp:lastModifiedBy>
  <cp:revision>2</cp:revision>
  <dcterms:created xsi:type="dcterms:W3CDTF">2016-05-29T04:45:00Z</dcterms:created>
  <dcterms:modified xsi:type="dcterms:W3CDTF">2017-05-04T02:34:00Z</dcterms:modified>
</cp:coreProperties>
</file>